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E402E" w14:paraId="61E11FD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E11FD2" w14:textId="77777777" w:rsidR="008E402E" w:rsidRDefault="00DA49B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1E11FD3" w14:textId="77777777" w:rsidR="008E402E" w:rsidRDefault="00DA49B8">
            <w:pPr>
              <w:spacing w:after="0" w:line="240" w:lineRule="auto"/>
            </w:pPr>
            <w:r>
              <w:t>51280</w:t>
            </w:r>
          </w:p>
        </w:tc>
      </w:tr>
      <w:tr w:rsidR="008E402E" w14:paraId="61E11FD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E11FD5" w14:textId="77777777" w:rsidR="008E402E" w:rsidRDefault="00DA49B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1E11FD6" w14:textId="77777777" w:rsidR="008E402E" w:rsidRDefault="00DA49B8">
            <w:pPr>
              <w:spacing w:after="0" w:line="240" w:lineRule="auto"/>
            </w:pPr>
            <w:r>
              <w:t>LUČKA UPRAVA VUKOVAR</w:t>
            </w:r>
          </w:p>
        </w:tc>
      </w:tr>
      <w:tr w:rsidR="008E402E" w14:paraId="61E11FD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E11FD8" w14:textId="77777777" w:rsidR="008E402E" w:rsidRDefault="00DA49B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1E11FD9" w14:textId="77777777" w:rsidR="008E402E" w:rsidRDefault="00DA49B8">
            <w:pPr>
              <w:spacing w:after="0" w:line="240" w:lineRule="auto"/>
            </w:pPr>
            <w:r>
              <w:t>11</w:t>
            </w:r>
          </w:p>
        </w:tc>
      </w:tr>
    </w:tbl>
    <w:p w14:paraId="61E11FDB" w14:textId="697F33C8" w:rsidR="008E402E" w:rsidRDefault="008E402E"/>
    <w:p w14:paraId="61E11FDC" w14:textId="77777777" w:rsidR="008E402E" w:rsidRDefault="00DA49B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1E11FDD" w14:textId="77777777" w:rsidR="008E402E" w:rsidRDefault="00DA49B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1E11FDE" w14:textId="77777777" w:rsidR="008E402E" w:rsidRDefault="00DA49B8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61E11FDF" w14:textId="77777777" w:rsidR="008E402E" w:rsidRDefault="008E402E"/>
    <w:p w14:paraId="61E11FE0" w14:textId="77777777" w:rsidR="008E402E" w:rsidRDefault="00DA49B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1E11FE1" w14:textId="77777777" w:rsidR="008E402E" w:rsidRDefault="00DA49B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02E" w14:paraId="61E11F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1FE2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1FE3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1FE4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1FE5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1FE6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1FE7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02E" w14:paraId="61E11F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1FE9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1FEA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1FEB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1FEC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285.893,71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1FED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382.827,52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1FEE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  <w:tr w:rsidR="008E402E" w14:paraId="61E11F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1FF0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1FF1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1FF2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1FF3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261.412,16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1FF4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522.292,46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1FF5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199,8</w:t>
            </w:r>
          </w:p>
        </w:tc>
      </w:tr>
      <w:tr w:rsidR="008E402E" w14:paraId="61E11F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1FF7" w14:textId="77777777" w:rsidR="008E402E" w:rsidRDefault="008E40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1FF8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1FF9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1FFA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1FFB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139.464,94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1FFC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E402E" w14:paraId="61E120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1FFE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1FFF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00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01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02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27.314,65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03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402E" w14:paraId="61E120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05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06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07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08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228.766,24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09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265.144,22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0A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  <w:tr w:rsidR="008E402E" w14:paraId="61E120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0C" w14:textId="77777777" w:rsidR="008E402E" w:rsidRDefault="008E40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0D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0E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0F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228.766,24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10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237.829,57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11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104,0</w:t>
            </w:r>
          </w:p>
        </w:tc>
      </w:tr>
      <w:tr w:rsidR="008E402E" w14:paraId="61E120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13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14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15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16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17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18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402E" w14:paraId="61E120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1A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1B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1C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1D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1E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1F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402E" w14:paraId="61E120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21" w14:textId="77777777" w:rsidR="008E402E" w:rsidRDefault="008E40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22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23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24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25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26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E402E" w14:paraId="61E120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28" w14:textId="77777777" w:rsidR="008E402E" w:rsidRDefault="008E40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29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2A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2B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204.284,69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2C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377.294,51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2D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184,7</w:t>
            </w:r>
          </w:p>
        </w:tc>
      </w:tr>
    </w:tbl>
    <w:p w14:paraId="61E1202F" w14:textId="77777777" w:rsidR="008E402E" w:rsidRDefault="008E402E">
      <w:pPr>
        <w:spacing w:after="0"/>
      </w:pPr>
    </w:p>
    <w:p w14:paraId="61E12030" w14:textId="77777777" w:rsidR="008E402E" w:rsidRDefault="00DA49B8" w:rsidP="009F746B">
      <w:pPr>
        <w:jc w:val="both"/>
      </w:pPr>
      <w:r>
        <w:t>U izvještajnom razdoblju Lučka uprava Vukovar ima 34% veće prihode poslovanja te 100% veće rashode poslovanja u odnosu na isto razdoblje prethodne godine. U izvještajnom razdoblju su ukupni rashodi poslovanja (522.292,46 eura) veći od ukupnih prihoda poslovanja (382.827,52 eura) stoga rezultat iskazuje manjak prihoda i primitaka u iznosu od 377.294,51 eura. </w:t>
      </w:r>
    </w:p>
    <w:p w14:paraId="61E12031" w14:textId="1C6F00D2" w:rsidR="008E402E" w:rsidRDefault="008E402E"/>
    <w:p w14:paraId="61E12032" w14:textId="77777777" w:rsidR="008E402E" w:rsidRDefault="00DA49B8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02E" w14:paraId="61E120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33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34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35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36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37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38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02E" w14:paraId="61E120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3A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3B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3C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3D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3E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3F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E12041" w14:textId="77777777" w:rsidR="008E402E" w:rsidRDefault="008E402E">
      <w:pPr>
        <w:spacing w:after="0"/>
      </w:pPr>
    </w:p>
    <w:p w14:paraId="61E12042" w14:textId="77777777" w:rsidR="008E402E" w:rsidRDefault="00DA49B8" w:rsidP="009F746B">
      <w:pPr>
        <w:jc w:val="both"/>
      </w:pPr>
      <w:r>
        <w:t>U izvještajnom razdoblju ostvareni prihodi od nefinancijske imovine odnose se na naplaćene koncesijske naknade. </w:t>
      </w:r>
    </w:p>
    <w:p w14:paraId="61E12043" w14:textId="77777777" w:rsidR="008E402E" w:rsidRDefault="008E402E"/>
    <w:p w14:paraId="61E12044" w14:textId="77777777" w:rsidR="008E402E" w:rsidRDefault="00DA49B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02E" w14:paraId="61E120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45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46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47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48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49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4A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02E" w14:paraId="61E120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4C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4D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4E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4F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55.001,46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50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75.422,20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51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14:paraId="61E12053" w14:textId="77777777" w:rsidR="008E402E" w:rsidRDefault="008E402E">
      <w:pPr>
        <w:spacing w:after="0"/>
      </w:pPr>
    </w:p>
    <w:p w14:paraId="61E12054" w14:textId="77777777" w:rsidR="008E402E" w:rsidRDefault="00DA49B8" w:rsidP="009F746B">
      <w:pPr>
        <w:jc w:val="both"/>
      </w:pPr>
      <w:r>
        <w:t>U izvještajnom razdoblju ostvareni su prihodi od ostalih pristojbi i naknada koji se odnose na lučke pristojbe za uporabu obale (najvećim dijelom od riječnog kruzinga), a koji su za 37% veći u odnosu na izvještajno razdoblje prethodne godine zbog naplate dodatne pristojbe za zbrinjavanje fekalnih otpada s brodova.</w:t>
      </w:r>
    </w:p>
    <w:p w14:paraId="61E12055" w14:textId="77777777" w:rsidR="008E402E" w:rsidRDefault="008E402E"/>
    <w:p w14:paraId="61E12056" w14:textId="77777777" w:rsidR="008E402E" w:rsidRDefault="00DA49B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02E" w14:paraId="61E120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57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58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59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5A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5B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5C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02E" w14:paraId="61E120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5E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5F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60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61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227.498,29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62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297.892,81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63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</w:tbl>
    <w:p w14:paraId="61E12065" w14:textId="77777777" w:rsidR="008E402E" w:rsidRDefault="008E402E">
      <w:pPr>
        <w:spacing w:after="0"/>
      </w:pPr>
    </w:p>
    <w:p w14:paraId="61E12067" w14:textId="265A4BDC" w:rsidR="008E402E" w:rsidRDefault="00DA49B8" w:rsidP="009F746B">
      <w:pPr>
        <w:jc w:val="both"/>
      </w:pPr>
      <w:r>
        <w:t>U izvještajnom razdoblju je došlo do povećanja prihoda iz nadležnog proračuna za 30% u odnosu na isto razdoblje prethodne godine zbog povećanja rashoda za nabavu nefinancijske imovine koji se odnose na projekte građenja i modernizacije, od kojih su najznačajniji troškovi građevinskih radova za završetak 1. faze izgradnje Upravne zgrade Lučke uprave Vukovar te izgradnje putničkog pristaništa na Vučedolu. </w:t>
      </w:r>
    </w:p>
    <w:p w14:paraId="7EE5CAE0" w14:textId="77777777" w:rsidR="009F746B" w:rsidRDefault="009F746B" w:rsidP="009F746B">
      <w:pPr>
        <w:jc w:val="both"/>
      </w:pPr>
    </w:p>
    <w:p w14:paraId="61E12068" w14:textId="77777777" w:rsidR="008E402E" w:rsidRDefault="00DA49B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02E" w14:paraId="61E120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69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6A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6B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6C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6D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6E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02E" w14:paraId="61E120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70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71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72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73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170.268,39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74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390.934,33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75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229,6</w:t>
            </w:r>
          </w:p>
        </w:tc>
      </w:tr>
    </w:tbl>
    <w:p w14:paraId="61E12077" w14:textId="77777777" w:rsidR="008E402E" w:rsidRDefault="008E402E">
      <w:pPr>
        <w:spacing w:after="0"/>
      </w:pPr>
    </w:p>
    <w:p w14:paraId="61E12079" w14:textId="6C805955" w:rsidR="008E402E" w:rsidRDefault="00DA49B8" w:rsidP="00901F12">
      <w:pPr>
        <w:jc w:val="both"/>
      </w:pPr>
      <w:r>
        <w:lastRenderedPageBreak/>
        <w:t>Materijalni rashodi u strukturi ukupnih rashoda iznose 75%, dok najveći udio ovih rashoda odnosno 94% čine rashodi za usluge. U izvještajnom razdoblju najznačajnije rashode za usluge čine usluge tekućeg i investicijskog održavanja, a koje se najvećim dijelom odnose na rashode na tehničko održavanje infastrukture, postrojenja i opreme te održavanje lučkog područja i lučkih građevina koji su sastavni dio planiranih operativnih programa. Najznačajniji troškovi nastali u izvještajnom razdoblju odnose se na proj</w:t>
      </w:r>
      <w:r>
        <w:t>ekt uklanjanja pilota iz riječne marine u Vukovaru (282.000 eura) dok se preostali dio troškova odnosi na redovne usluge čišćenja i održavanja lučkog područja te tekuće i investicijsko održavanje unutar administrativnih djelatnosti (održavanje službenih vozila i sl.). Samim time povećani su i rashodi za materijal za tekuće i investicijsko održavanje u odnosu na isto razdoblje prethodne godine. </w:t>
      </w:r>
    </w:p>
    <w:p w14:paraId="1EECC1A3" w14:textId="77777777" w:rsidR="00901F12" w:rsidRDefault="00901F12" w:rsidP="00901F12">
      <w:pPr>
        <w:jc w:val="both"/>
      </w:pPr>
    </w:p>
    <w:p w14:paraId="61E1207A" w14:textId="77777777" w:rsidR="008E402E" w:rsidRDefault="00DA49B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02E" w14:paraId="61E12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7B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7C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7D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7E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7F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80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02E" w14:paraId="61E120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82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83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84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85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86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27.314,65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87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E12089" w14:textId="77777777" w:rsidR="008E402E" w:rsidRDefault="008E402E">
      <w:pPr>
        <w:spacing w:after="0"/>
      </w:pPr>
    </w:p>
    <w:p w14:paraId="61E1208A" w14:textId="77777777" w:rsidR="008E402E" w:rsidRDefault="00DA49B8" w:rsidP="009F746B">
      <w:pPr>
        <w:jc w:val="both"/>
      </w:pPr>
      <w:r>
        <w:t>Sukladno definiranim uvjetima iz "Partnership Agreementa" Interreg projekta IPA Hrvatska-Srbija- Intervencije na Dunavu u kojem je Lučka uprava Vukovar projektni partner, nabavljena oprema odnosno podvodni dron u ukupnoj vrijednosti od 27.314,65 eura doniran je Hrvatskoj gorskoj službi spašavanja (HGSS) te je poslovni događaj knjigovodstveno evidentiran sukladno Pravilniku o proračunskom računovodstvu i računskom planu. </w:t>
      </w:r>
    </w:p>
    <w:p w14:paraId="61E1208B" w14:textId="77777777" w:rsidR="008E402E" w:rsidRDefault="008E402E"/>
    <w:p w14:paraId="61E1208C" w14:textId="77777777" w:rsidR="008E402E" w:rsidRDefault="00DA49B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02E" w14:paraId="61E120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8D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8E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8F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90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91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92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02E" w14:paraId="61E120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94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95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96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97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129.699,99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98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263.134,93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99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202,9</w:t>
            </w:r>
          </w:p>
        </w:tc>
      </w:tr>
    </w:tbl>
    <w:p w14:paraId="61E1209B" w14:textId="77777777" w:rsidR="008E402E" w:rsidRDefault="008E402E">
      <w:pPr>
        <w:spacing w:after="0"/>
      </w:pPr>
    </w:p>
    <w:p w14:paraId="61E1209C" w14:textId="77777777" w:rsidR="008E402E" w:rsidRDefault="00DA49B8" w:rsidP="009F746B">
      <w:pPr>
        <w:jc w:val="both"/>
      </w:pPr>
      <w:r>
        <w:t>Značajno povećanje rashoda za nabavu proizvedene dugotrajne imovine u odnosu na izvještajno razdoblje prethodne godine odnosi se na povećan opseg projekata građenja i modernizacije lučkih građevina, a najvećim dijelom se odnose na troškove građevinskih radova za završetak 1. faze izgradnje upravne zgrade te izgradnje putničkog pristaništa na Vučedolu. Također, u izvještajnom razdoblju je podmiren trošak za opremu (plutajuća barijera) nabavljenu krajem prehodne godine u sklopu programa prekogranične suradnje</w:t>
      </w:r>
      <w:r>
        <w:t xml:space="preserve"> (Intervencije na Dunavu), a ujedno je u izvještajnom razdoblju nabavljen podvodni dron također sastavni dio opreme ključne za intervencije na Dunavu. </w:t>
      </w:r>
    </w:p>
    <w:p w14:paraId="61E1209D" w14:textId="77777777" w:rsidR="008E402E" w:rsidRDefault="008E402E"/>
    <w:p w14:paraId="61E1209E" w14:textId="77777777" w:rsidR="008E402E" w:rsidRDefault="00DA49B8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61E1209F" w14:textId="77777777" w:rsidR="008E402E" w:rsidRDefault="00DA49B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402E" w14:paraId="61E120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A0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A1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A2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A3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A4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02E" w14:paraId="61E120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A6" w14:textId="77777777" w:rsidR="008E402E" w:rsidRDefault="008E40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A7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A8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A9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32.579,87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AA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E120AC" w14:textId="77777777" w:rsidR="008E402E" w:rsidRDefault="008E402E" w:rsidP="009F746B">
      <w:pPr>
        <w:spacing w:after="0"/>
        <w:jc w:val="both"/>
      </w:pPr>
    </w:p>
    <w:p w14:paraId="61E120AE" w14:textId="3DB5AEC4" w:rsidR="008E402E" w:rsidRDefault="00DA49B8" w:rsidP="009F746B">
      <w:pPr>
        <w:jc w:val="both"/>
      </w:pPr>
      <w:r>
        <w:t>Ukupne dospjele obveze su nastale zbog zaprimanja računa na plaćanje u krajnjem roku dospijeća. Obveze su podmirene slijedeći dan nakon izvještajnog razdoblja.</w:t>
      </w:r>
    </w:p>
    <w:p w14:paraId="61E120AF" w14:textId="77777777" w:rsidR="008E402E" w:rsidRDefault="00DA49B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402E" w14:paraId="61E120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B0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B1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B2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B3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20B4" w14:textId="77777777" w:rsidR="008E402E" w:rsidRDefault="00DA49B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02E" w14:paraId="61E120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B6" w14:textId="77777777" w:rsidR="008E402E" w:rsidRDefault="008E40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120B7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B8" w14:textId="77777777" w:rsidR="008E402E" w:rsidRDefault="00DA49B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120B9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419.891,39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20BA" w14:textId="77777777" w:rsidR="008E402E" w:rsidRDefault="00DA49B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E120BC" w14:textId="77777777" w:rsidR="008E402E" w:rsidRDefault="008E402E">
      <w:pPr>
        <w:spacing w:after="0"/>
      </w:pPr>
    </w:p>
    <w:p w14:paraId="61E120BD" w14:textId="77777777" w:rsidR="008E402E" w:rsidRDefault="00DA49B8" w:rsidP="009F746B">
      <w:pPr>
        <w:jc w:val="both"/>
      </w:pPr>
      <w:r>
        <w:t xml:space="preserve">Nedospjele obveze se sastoje od međusobnih obveza subjekata općeg proračuna (obveze za bolovanje na teret HZZO) u iznosu od 101,13 eura, obveza za rashode poslovanja u iznosu od 339.831,69 eura (redovni režijski troškovi, plaća za mjesec ožujak i obveza za usluge tekućeg i investicijskog održavanja na lučkom području), obveza za nabavu nefinancijske imovine u iznosu od 65.605,15 eura, obveza za jamčevne pologe u iznosu od 4.433,42 te obveza za predujmove u iznosu od 9.920,00 eura (unaprijed plaćene naknade </w:t>
      </w:r>
      <w:r>
        <w:t>za pravo građenja i služnosti na lučkom području od strane HEP Operatora distribucijskog sustava). </w:t>
      </w:r>
    </w:p>
    <w:p w14:paraId="61E120BE" w14:textId="77777777" w:rsidR="008E402E" w:rsidRDefault="008E402E"/>
    <w:p w14:paraId="61E120BF" w14:textId="77777777" w:rsidR="008E402E" w:rsidRDefault="00DA49B8">
      <w:pPr>
        <w:keepNext/>
        <w:spacing w:line="240" w:lineRule="auto"/>
        <w:jc w:val="center"/>
      </w:pPr>
      <w:r>
        <w:rPr>
          <w:sz w:val="28"/>
        </w:rPr>
        <w:t>Bilješka 10.</w:t>
      </w:r>
    </w:p>
    <w:p w14:paraId="61E120C0" w14:textId="77777777" w:rsidR="008E402E" w:rsidRDefault="00DA49B8">
      <w:pPr>
        <w:spacing w:line="240" w:lineRule="auto"/>
        <w:jc w:val="both"/>
      </w:pPr>
      <w:r>
        <w:rPr>
          <w:b/>
        </w:rPr>
        <w:t>EU izvještaj</w:t>
      </w:r>
    </w:p>
    <w:p w14:paraId="61E120C3" w14:textId="762121AC" w:rsidR="008E402E" w:rsidRDefault="00DA49B8" w:rsidP="009F746B">
      <w:pPr>
        <w:jc w:val="both"/>
      </w:pPr>
      <w:r>
        <w:t>Lučka uprava Vukovar u EU izvještaju ima iskazane rashode i izdatke te potraživanja i obračunate prihode na izvoru 563 za program prekogranične suradnje (Intervencije na Dunavu) koji je subvencioniran EU sredstvima s 85%, a sredstva se ostvaruju temeljem kapitalnih pomoći iz proračuna JLP(R)S temeljem prijenosa EU sredstava koja uplaćuje Vukovarsko-srijemska županija kao nositelj projekta. Rashodi nastali u izvještajnom razdoblju odnose se na troškove za projektno osoblje (plaće i doprinosi za zdravstveno o</w:t>
      </w:r>
      <w:r>
        <w:t>siguranje), troškove za intelektualne usluge za izvršenu edukaciju o upravljanju čamcima i brodovima te troškove za nabavu opreme za intervencije (plutajuća barijera i podvodni dron) sukladno hodogramu projektnih aktivnosti. Sukladno definiranom iz "Partnership Agreementa" nabavljena oprema odnosno podvodni dron u ukupnoj vrijednosti od 27.314,65 eura je doniran Hrvatskoj gorskoj službi spašavanja. Lučka uprava Vukovar u EU izvještaju ima iskazane rashode i izdatke na izvoru 510 (50% subvencioniranja) za ak</w:t>
      </w:r>
      <w:r>
        <w:t>tualni CEF projekt „Fairway Danube II – Budući koraci za unaprjeđenje plovidbe na Dunavu nastali za podmirivanje plaća i doprinosa za zdravstveno osiguranje za projektno osoblje. U sklopu izvještavanja s izvora nacionalnog sufinanciranja (izvor 12) iskazani su rashodi nastali za prethodno navedena dva projekta. </w:t>
      </w:r>
    </w:p>
    <w:sectPr w:rsidR="008E4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02E"/>
    <w:rsid w:val="00195CD7"/>
    <w:rsid w:val="008E402E"/>
    <w:rsid w:val="00901F12"/>
    <w:rsid w:val="009F746B"/>
    <w:rsid w:val="00D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1FD2"/>
  <w15:docId w15:val="{296094FD-4297-4A6C-8939-6366A6E0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1276</Words>
  <Characters>7275</Characters>
  <Application>Microsoft Office Word</Application>
  <DocSecurity>0</DocSecurity>
  <Lines>60</Lines>
  <Paragraphs>17</Paragraphs>
  <ScaleCrop>false</ScaleCrop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Mandarić</cp:lastModifiedBy>
  <cp:revision>3</cp:revision>
  <cp:lastPrinted>2026-04-17T06:13:00Z</cp:lastPrinted>
  <dcterms:created xsi:type="dcterms:W3CDTF">2026-04-17T06:13:00Z</dcterms:created>
  <dcterms:modified xsi:type="dcterms:W3CDTF">2026-04-17T06:15:00Z</dcterms:modified>
</cp:coreProperties>
</file>